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22369" w14:textId="39155201" w:rsidR="006D2D63" w:rsidRPr="009E03B6" w:rsidRDefault="00066A9D" w:rsidP="006D2D63">
      <w:pPr>
        <w:jc w:val="center"/>
        <w:rPr>
          <w:sz w:val="44"/>
          <w:szCs w:val="44"/>
        </w:rPr>
      </w:pPr>
      <w:r w:rsidRPr="009E03B6">
        <w:rPr>
          <w:sz w:val="44"/>
          <w:szCs w:val="44"/>
        </w:rPr>
        <w:t>OBAVIJEST SUDIONICIMA DOPUNSKIH IZBORA 2025.</w:t>
      </w:r>
    </w:p>
    <w:p w14:paraId="6DDEED39" w14:textId="77777777" w:rsidR="009E03B6" w:rsidRPr="009E03B6" w:rsidRDefault="009E03B6" w:rsidP="009E03B6">
      <w:pPr>
        <w:spacing w:after="0"/>
        <w:rPr>
          <w:rFonts w:eastAsia="Calibri" w:cs="Times New Roman"/>
          <w:kern w:val="0"/>
          <w:sz w:val="44"/>
          <w:szCs w:val="44"/>
          <w:u w:val="single"/>
          <w14:ligatures w14:val="none"/>
        </w:rPr>
      </w:pPr>
    </w:p>
    <w:p w14:paraId="598D16DD" w14:textId="2CB3A09B" w:rsidR="005D323B" w:rsidRPr="009E03B6" w:rsidRDefault="006D2D63" w:rsidP="009E03B6">
      <w:pPr>
        <w:spacing w:after="0"/>
        <w:rPr>
          <w:rFonts w:eastAsia="Calibri" w:cs="Times New Roman"/>
          <w:kern w:val="0"/>
          <w:sz w:val="44"/>
          <w:szCs w:val="44"/>
          <w14:ligatures w14:val="none"/>
        </w:rPr>
      </w:pPr>
      <w:r w:rsidRPr="009E03B6">
        <w:rPr>
          <w:rFonts w:eastAsia="Calibri" w:cs="Times New Roman"/>
          <w:kern w:val="0"/>
          <w:sz w:val="44"/>
          <w:szCs w:val="44"/>
          <w14:ligatures w14:val="none"/>
        </w:rPr>
        <w:t>U  Koprivničko-križevačkoj županiji raspisani su dopunski izbori za:</w:t>
      </w:r>
    </w:p>
    <w:p w14:paraId="425848F3" w14:textId="3FF762A9" w:rsidR="00E1172D" w:rsidRPr="009E03B6" w:rsidRDefault="00E1172D" w:rsidP="005E27DE">
      <w:pPr>
        <w:pStyle w:val="Odlomakpopisa"/>
        <w:numPr>
          <w:ilvl w:val="0"/>
          <w:numId w:val="3"/>
        </w:numPr>
        <w:spacing w:after="0"/>
        <w:rPr>
          <w:rFonts w:eastAsia="Calibri" w:cs="Times New Roman"/>
          <w:color w:val="215E99" w:themeColor="text2" w:themeTint="BF"/>
          <w:kern w:val="0"/>
          <w:sz w:val="44"/>
          <w:szCs w:val="44"/>
          <w14:ligatures w14:val="none"/>
        </w:rPr>
      </w:pPr>
      <w:r w:rsidRPr="009E03B6">
        <w:rPr>
          <w:rFonts w:eastAsia="Calibri" w:cs="Times New Roman"/>
          <w:color w:val="215E99" w:themeColor="text2" w:themeTint="BF"/>
          <w:kern w:val="0"/>
          <w:sz w:val="44"/>
          <w:szCs w:val="44"/>
          <w14:ligatures w14:val="none"/>
        </w:rPr>
        <w:t>Gradsko vijeće Grada Đurđevca</w:t>
      </w:r>
      <w:r w:rsidR="006D2D63" w:rsidRPr="009E03B6">
        <w:rPr>
          <w:rFonts w:eastAsia="Calibri" w:cs="Times New Roman"/>
          <w:color w:val="215E99" w:themeColor="text2" w:themeTint="BF"/>
          <w:kern w:val="0"/>
          <w:sz w:val="44"/>
          <w:szCs w:val="44"/>
          <w14:ligatures w14:val="none"/>
        </w:rPr>
        <w:t xml:space="preserve"> -1</w:t>
      </w:r>
      <w:r w:rsidRPr="009E03B6">
        <w:rPr>
          <w:rFonts w:eastAsia="Calibri" w:cs="Times New Roman"/>
          <w:color w:val="215E99" w:themeColor="text2" w:themeTint="BF"/>
          <w:kern w:val="0"/>
          <w:sz w:val="44"/>
          <w:szCs w:val="44"/>
          <w14:ligatures w14:val="none"/>
        </w:rPr>
        <w:t>predstavnik romske nacionalne manjine</w:t>
      </w:r>
    </w:p>
    <w:p w14:paraId="4FF35A5C" w14:textId="5C66C48B" w:rsidR="00E1172D" w:rsidRPr="009E03B6" w:rsidRDefault="00E1172D" w:rsidP="005E27DE">
      <w:pPr>
        <w:pStyle w:val="Odlomakpopisa"/>
        <w:numPr>
          <w:ilvl w:val="0"/>
          <w:numId w:val="3"/>
        </w:numPr>
        <w:spacing w:after="0"/>
        <w:rPr>
          <w:rFonts w:eastAsia="Calibri" w:cs="Times New Roman"/>
          <w:color w:val="215E99" w:themeColor="text2" w:themeTint="BF"/>
          <w:kern w:val="0"/>
          <w:sz w:val="44"/>
          <w:szCs w:val="44"/>
          <w14:ligatures w14:val="none"/>
        </w:rPr>
      </w:pPr>
      <w:r w:rsidRPr="009E03B6">
        <w:rPr>
          <w:rFonts w:eastAsia="Calibri" w:cs="Times New Roman"/>
          <w:color w:val="215E99" w:themeColor="text2" w:themeTint="BF"/>
          <w:kern w:val="0"/>
          <w:sz w:val="44"/>
          <w:szCs w:val="44"/>
          <w14:ligatures w14:val="none"/>
        </w:rPr>
        <w:t>Općinsko vijeće Općine Hlebine</w:t>
      </w:r>
      <w:r w:rsidR="006D2D63" w:rsidRPr="009E03B6">
        <w:rPr>
          <w:rFonts w:eastAsia="Calibri" w:cs="Times New Roman"/>
          <w:color w:val="215E99" w:themeColor="text2" w:themeTint="BF"/>
          <w:kern w:val="0"/>
          <w:sz w:val="44"/>
          <w:szCs w:val="44"/>
          <w14:ligatures w14:val="none"/>
        </w:rPr>
        <w:t xml:space="preserve"> -1</w:t>
      </w:r>
      <w:r w:rsidRPr="009E03B6">
        <w:rPr>
          <w:rFonts w:eastAsia="Calibri" w:cs="Times New Roman"/>
          <w:color w:val="215E99" w:themeColor="text2" w:themeTint="BF"/>
          <w:kern w:val="0"/>
          <w:sz w:val="44"/>
          <w:szCs w:val="44"/>
          <w14:ligatures w14:val="none"/>
        </w:rPr>
        <w:t>predstavnik romske nacionalne manjine</w:t>
      </w:r>
    </w:p>
    <w:p w14:paraId="1034A652" w14:textId="516C39EF" w:rsidR="009E03B6" w:rsidRDefault="00E1172D" w:rsidP="009E03B6">
      <w:pPr>
        <w:pStyle w:val="Odlomakpopisa"/>
        <w:numPr>
          <w:ilvl w:val="0"/>
          <w:numId w:val="3"/>
        </w:numPr>
        <w:spacing w:after="0"/>
        <w:rPr>
          <w:rFonts w:eastAsia="Calibri" w:cs="Times New Roman"/>
          <w:color w:val="215E99" w:themeColor="text2" w:themeTint="BF"/>
          <w:kern w:val="0"/>
          <w:sz w:val="44"/>
          <w:szCs w:val="44"/>
          <w14:ligatures w14:val="none"/>
        </w:rPr>
      </w:pPr>
      <w:r w:rsidRPr="009E03B6">
        <w:rPr>
          <w:rFonts w:eastAsia="Calibri" w:cs="Times New Roman"/>
          <w:color w:val="215E99" w:themeColor="text2" w:themeTint="BF"/>
          <w:kern w:val="0"/>
          <w:sz w:val="44"/>
          <w:szCs w:val="44"/>
          <w14:ligatures w14:val="none"/>
        </w:rPr>
        <w:t>Općinsko vijeće Općine Sokolovac</w:t>
      </w:r>
      <w:r w:rsidR="006D2D63" w:rsidRPr="009E03B6">
        <w:rPr>
          <w:rFonts w:eastAsia="Calibri" w:cs="Times New Roman"/>
          <w:color w:val="215E99" w:themeColor="text2" w:themeTint="BF"/>
          <w:kern w:val="0"/>
          <w:sz w:val="44"/>
          <w:szCs w:val="44"/>
          <w14:ligatures w14:val="none"/>
        </w:rPr>
        <w:t xml:space="preserve"> -</w:t>
      </w:r>
      <w:r w:rsidRPr="009E03B6">
        <w:rPr>
          <w:rFonts w:eastAsia="Calibri" w:cs="Times New Roman"/>
          <w:color w:val="215E99" w:themeColor="text2" w:themeTint="BF"/>
          <w:kern w:val="0"/>
          <w:sz w:val="44"/>
          <w:szCs w:val="44"/>
          <w14:ligatures w14:val="none"/>
        </w:rPr>
        <w:t>1predstavnik srpske nacionalne manjine</w:t>
      </w:r>
    </w:p>
    <w:p w14:paraId="7EFA3EB6" w14:textId="77777777" w:rsidR="009E03B6" w:rsidRPr="009E03B6" w:rsidRDefault="009E03B6" w:rsidP="009E03B6">
      <w:pPr>
        <w:spacing w:after="0"/>
        <w:ind w:left="360"/>
        <w:rPr>
          <w:rFonts w:eastAsia="Calibri" w:cs="Times New Roman"/>
          <w:color w:val="215E99" w:themeColor="text2" w:themeTint="BF"/>
          <w:kern w:val="0"/>
          <w:sz w:val="44"/>
          <w:szCs w:val="44"/>
          <w14:ligatures w14:val="none"/>
        </w:rPr>
      </w:pPr>
    </w:p>
    <w:p w14:paraId="33D507B4" w14:textId="18205D9A" w:rsidR="005D323B" w:rsidRPr="009E03B6" w:rsidRDefault="00066A9D" w:rsidP="00066A9D">
      <w:pPr>
        <w:jc w:val="both"/>
        <w:rPr>
          <w:sz w:val="44"/>
          <w:szCs w:val="44"/>
        </w:rPr>
      </w:pPr>
      <w:r w:rsidRPr="009E03B6">
        <w:rPr>
          <w:sz w:val="44"/>
          <w:szCs w:val="44"/>
        </w:rPr>
        <w:t>Županijsko izborno povjerenstvo Koprivničko-križevačke županij</w:t>
      </w:r>
      <w:r w:rsidR="006D2D63" w:rsidRPr="009E03B6">
        <w:rPr>
          <w:sz w:val="44"/>
          <w:szCs w:val="44"/>
        </w:rPr>
        <w:t>e</w:t>
      </w:r>
      <w:r w:rsidRPr="009E03B6">
        <w:rPr>
          <w:sz w:val="44"/>
          <w:szCs w:val="44"/>
        </w:rPr>
        <w:t xml:space="preserve"> dežurati će prema sljedećem rasporedu:</w:t>
      </w:r>
    </w:p>
    <w:p w14:paraId="53227CEC" w14:textId="373CD2DA" w:rsidR="00066A9D" w:rsidRPr="009E03B6" w:rsidRDefault="00066A9D" w:rsidP="005E27DE">
      <w:pPr>
        <w:jc w:val="both"/>
        <w:rPr>
          <w:color w:val="215E99" w:themeColor="text2" w:themeTint="BF"/>
          <w:sz w:val="44"/>
          <w:szCs w:val="44"/>
        </w:rPr>
      </w:pPr>
      <w:r w:rsidRPr="009E03B6">
        <w:rPr>
          <w:color w:val="215E99" w:themeColor="text2" w:themeTint="BF"/>
          <w:sz w:val="44"/>
          <w:szCs w:val="44"/>
        </w:rPr>
        <w:t xml:space="preserve">- </w:t>
      </w:r>
      <w:r w:rsidR="009E03B6">
        <w:rPr>
          <w:color w:val="215E99" w:themeColor="text2" w:themeTint="BF"/>
          <w:sz w:val="44"/>
          <w:szCs w:val="44"/>
        </w:rPr>
        <w:t>t</w:t>
      </w:r>
      <w:r w:rsidR="00E1172D" w:rsidRPr="009E03B6">
        <w:rPr>
          <w:color w:val="215E99" w:themeColor="text2" w:themeTint="BF"/>
          <w:sz w:val="44"/>
          <w:szCs w:val="44"/>
        </w:rPr>
        <w:t xml:space="preserve">ijekom vikenda </w:t>
      </w:r>
      <w:r w:rsidRPr="009E03B6">
        <w:rPr>
          <w:color w:val="215E99" w:themeColor="text2" w:themeTint="BF"/>
          <w:sz w:val="44"/>
          <w:szCs w:val="44"/>
        </w:rPr>
        <w:t>23. i 24. kolovoza 2025. u vremenu od 10,00 do 12,00 sati</w:t>
      </w:r>
      <w:r w:rsidR="00E1172D" w:rsidRPr="009E03B6">
        <w:rPr>
          <w:color w:val="215E99" w:themeColor="text2" w:themeTint="BF"/>
          <w:sz w:val="44"/>
          <w:szCs w:val="44"/>
        </w:rPr>
        <w:t xml:space="preserve"> </w:t>
      </w:r>
    </w:p>
    <w:p w14:paraId="6D1F581A" w14:textId="30CFB60E" w:rsidR="00066A9D" w:rsidRPr="009E03B6" w:rsidRDefault="00066A9D" w:rsidP="005E27DE">
      <w:pPr>
        <w:jc w:val="both"/>
        <w:rPr>
          <w:color w:val="215E99" w:themeColor="text2" w:themeTint="BF"/>
          <w:sz w:val="44"/>
          <w:szCs w:val="44"/>
        </w:rPr>
      </w:pPr>
      <w:r w:rsidRPr="009E03B6">
        <w:rPr>
          <w:color w:val="215E99" w:themeColor="text2" w:themeTint="BF"/>
          <w:sz w:val="44"/>
          <w:szCs w:val="44"/>
        </w:rPr>
        <w:t xml:space="preserve">- </w:t>
      </w:r>
      <w:r w:rsidR="009E03B6">
        <w:rPr>
          <w:color w:val="215E99" w:themeColor="text2" w:themeTint="BF"/>
          <w:sz w:val="44"/>
          <w:szCs w:val="44"/>
        </w:rPr>
        <w:t>t</w:t>
      </w:r>
      <w:r w:rsidR="00E1172D" w:rsidRPr="009E03B6">
        <w:rPr>
          <w:color w:val="215E99" w:themeColor="text2" w:themeTint="BF"/>
          <w:sz w:val="44"/>
          <w:szCs w:val="44"/>
        </w:rPr>
        <w:t xml:space="preserve">ijekom </w:t>
      </w:r>
      <w:r w:rsidRPr="009E03B6">
        <w:rPr>
          <w:color w:val="215E99" w:themeColor="text2" w:themeTint="BF"/>
          <w:sz w:val="44"/>
          <w:szCs w:val="44"/>
        </w:rPr>
        <w:t>30. i 31. kolovoza 2025. u vremenu od 9,00 do 14,00 sati</w:t>
      </w:r>
    </w:p>
    <w:p w14:paraId="65764E2D" w14:textId="1ABF6B26" w:rsidR="00066A9D" w:rsidRPr="009E03B6" w:rsidRDefault="00066A9D" w:rsidP="005E27DE">
      <w:pPr>
        <w:jc w:val="both"/>
        <w:rPr>
          <w:color w:val="215E99" w:themeColor="text2" w:themeTint="BF"/>
          <w:sz w:val="44"/>
          <w:szCs w:val="44"/>
        </w:rPr>
      </w:pPr>
      <w:r w:rsidRPr="009E03B6">
        <w:rPr>
          <w:color w:val="215E99" w:themeColor="text2" w:themeTint="BF"/>
          <w:sz w:val="44"/>
          <w:szCs w:val="44"/>
        </w:rPr>
        <w:t xml:space="preserve">- </w:t>
      </w:r>
      <w:r w:rsidR="009E03B6">
        <w:rPr>
          <w:color w:val="215E99" w:themeColor="text2" w:themeTint="BF"/>
          <w:sz w:val="44"/>
          <w:szCs w:val="44"/>
        </w:rPr>
        <w:t>t</w:t>
      </w:r>
      <w:r w:rsidR="00E1172D" w:rsidRPr="009E03B6">
        <w:rPr>
          <w:color w:val="215E99" w:themeColor="text2" w:themeTint="BF"/>
          <w:sz w:val="44"/>
          <w:szCs w:val="44"/>
        </w:rPr>
        <w:t xml:space="preserve">ijekom  predzadnjeg dana zaprimanja kandidatura </w:t>
      </w:r>
      <w:r w:rsidRPr="009E03B6">
        <w:rPr>
          <w:color w:val="215E99" w:themeColor="text2" w:themeTint="BF"/>
          <w:sz w:val="44"/>
          <w:szCs w:val="44"/>
        </w:rPr>
        <w:t>4. rujna 2025. do 20,00 sati</w:t>
      </w:r>
    </w:p>
    <w:p w14:paraId="33FFF41D" w14:textId="7D44C0DE" w:rsidR="005D323B" w:rsidRDefault="00066A9D" w:rsidP="005E27DE">
      <w:pPr>
        <w:jc w:val="both"/>
        <w:rPr>
          <w:color w:val="215E99" w:themeColor="text2" w:themeTint="BF"/>
          <w:sz w:val="44"/>
          <w:szCs w:val="44"/>
        </w:rPr>
      </w:pPr>
      <w:r w:rsidRPr="009E03B6">
        <w:rPr>
          <w:color w:val="215E99" w:themeColor="text2" w:themeTint="BF"/>
          <w:sz w:val="44"/>
          <w:szCs w:val="44"/>
        </w:rPr>
        <w:t xml:space="preserve">- </w:t>
      </w:r>
      <w:r w:rsidR="009E03B6">
        <w:rPr>
          <w:color w:val="215E99" w:themeColor="text2" w:themeTint="BF"/>
          <w:sz w:val="44"/>
          <w:szCs w:val="44"/>
        </w:rPr>
        <w:t>t</w:t>
      </w:r>
      <w:r w:rsidRPr="009E03B6">
        <w:rPr>
          <w:color w:val="215E99" w:themeColor="text2" w:themeTint="BF"/>
          <w:sz w:val="44"/>
          <w:szCs w:val="44"/>
        </w:rPr>
        <w:t>ijekom zadnjeg dana zaprimanja kandidatura  5. rujna 2025. do 24,00 sata</w:t>
      </w:r>
    </w:p>
    <w:p w14:paraId="13BCEA11" w14:textId="77777777" w:rsidR="005D323B" w:rsidRPr="009E03B6" w:rsidRDefault="005D323B" w:rsidP="005E27DE">
      <w:pPr>
        <w:jc w:val="both"/>
        <w:rPr>
          <w:color w:val="215E99" w:themeColor="text2" w:themeTint="BF"/>
          <w:sz w:val="44"/>
          <w:szCs w:val="44"/>
        </w:rPr>
      </w:pPr>
    </w:p>
    <w:p w14:paraId="57E7F80C" w14:textId="3C65EA28" w:rsidR="00591940" w:rsidRDefault="006D2D63" w:rsidP="00591940">
      <w:pPr>
        <w:jc w:val="both"/>
        <w:rPr>
          <w:sz w:val="44"/>
          <w:szCs w:val="44"/>
        </w:rPr>
      </w:pPr>
      <w:r w:rsidRPr="009E03B6">
        <w:rPr>
          <w:sz w:val="44"/>
          <w:szCs w:val="44"/>
        </w:rPr>
        <w:t>Za eventualna pitanja ili nejasnoće molimo</w:t>
      </w:r>
      <w:r w:rsidR="00066A9D" w:rsidRPr="009E03B6">
        <w:rPr>
          <w:sz w:val="44"/>
          <w:szCs w:val="44"/>
        </w:rPr>
        <w:t xml:space="preserve"> kontaktirati </w:t>
      </w:r>
      <w:r w:rsidR="00591940">
        <w:rPr>
          <w:sz w:val="44"/>
          <w:szCs w:val="44"/>
        </w:rPr>
        <w:t>Općinsko</w:t>
      </w:r>
      <w:r w:rsidR="00066A9D" w:rsidRPr="009E03B6">
        <w:rPr>
          <w:sz w:val="44"/>
          <w:szCs w:val="44"/>
        </w:rPr>
        <w:t xml:space="preserve"> izborno povjerenstvo </w:t>
      </w:r>
      <w:r w:rsidR="00591940">
        <w:rPr>
          <w:sz w:val="44"/>
          <w:szCs w:val="44"/>
        </w:rPr>
        <w:t xml:space="preserve">Općine Hlebine </w:t>
      </w:r>
      <w:r w:rsidR="00066A9D" w:rsidRPr="009E03B6">
        <w:rPr>
          <w:sz w:val="44"/>
          <w:szCs w:val="44"/>
        </w:rPr>
        <w:t>na brojeve telefona</w:t>
      </w:r>
      <w:r w:rsidR="00591940">
        <w:rPr>
          <w:sz w:val="44"/>
          <w:szCs w:val="44"/>
        </w:rPr>
        <w:t>:</w:t>
      </w:r>
    </w:p>
    <w:p w14:paraId="7DC40A82" w14:textId="7923D7D2" w:rsidR="00591940" w:rsidRPr="00591940" w:rsidRDefault="00066A9D" w:rsidP="00591940">
      <w:pPr>
        <w:jc w:val="both"/>
        <w:rPr>
          <w:sz w:val="44"/>
          <w:szCs w:val="44"/>
        </w:rPr>
      </w:pPr>
      <w:r w:rsidRPr="009E03B6">
        <w:rPr>
          <w:sz w:val="44"/>
          <w:szCs w:val="44"/>
        </w:rPr>
        <w:t xml:space="preserve"> </w:t>
      </w:r>
      <w:r w:rsidR="00591940" w:rsidRPr="00591940">
        <w:rPr>
          <w:sz w:val="44"/>
          <w:szCs w:val="44"/>
        </w:rPr>
        <w:t>MAJA BLAŽEK – predsjednica OIP  098 165 2528</w:t>
      </w:r>
    </w:p>
    <w:p w14:paraId="0FD24342" w14:textId="6F1B8FF8" w:rsidR="00066A9D" w:rsidRPr="009E03B6" w:rsidRDefault="00591940" w:rsidP="00591940">
      <w:pPr>
        <w:jc w:val="both"/>
        <w:rPr>
          <w:color w:val="215E99" w:themeColor="text2" w:themeTint="BF"/>
          <w:sz w:val="44"/>
          <w:szCs w:val="44"/>
        </w:rPr>
      </w:pPr>
      <w:r w:rsidRPr="00591940">
        <w:rPr>
          <w:sz w:val="44"/>
          <w:szCs w:val="44"/>
        </w:rPr>
        <w:t>ĐURĐICA KOVAČEK – članica OIP 099 733 9590</w:t>
      </w:r>
    </w:p>
    <w:p w14:paraId="671121D0" w14:textId="554E3D47" w:rsidR="00066A9D" w:rsidRPr="009E03B6" w:rsidRDefault="00066A9D" w:rsidP="00066A9D">
      <w:pPr>
        <w:jc w:val="both"/>
        <w:rPr>
          <w:sz w:val="44"/>
          <w:szCs w:val="44"/>
        </w:rPr>
      </w:pPr>
      <w:r w:rsidRPr="009E03B6">
        <w:rPr>
          <w:sz w:val="44"/>
          <w:szCs w:val="44"/>
        </w:rPr>
        <w:t xml:space="preserve">Sudionicima </w:t>
      </w:r>
      <w:r w:rsidR="006D2D63" w:rsidRPr="009E03B6">
        <w:rPr>
          <w:sz w:val="44"/>
          <w:szCs w:val="44"/>
        </w:rPr>
        <w:t>d</w:t>
      </w:r>
      <w:r w:rsidR="00E1172D" w:rsidRPr="009E03B6">
        <w:rPr>
          <w:sz w:val="44"/>
          <w:szCs w:val="44"/>
        </w:rPr>
        <w:t xml:space="preserve">opunskih </w:t>
      </w:r>
      <w:r w:rsidRPr="009E03B6">
        <w:rPr>
          <w:sz w:val="44"/>
          <w:szCs w:val="44"/>
        </w:rPr>
        <w:t xml:space="preserve">izbora 2025. preporučamo da posjećuju službenu stranicu Državnog izbornog povjerenstva Republike Hrvatske </w:t>
      </w:r>
      <w:hyperlink r:id="rId5" w:history="1">
        <w:r w:rsidRPr="009E03B6">
          <w:rPr>
            <w:rStyle w:val="Hiperveza"/>
            <w:sz w:val="44"/>
            <w:szCs w:val="44"/>
          </w:rPr>
          <w:t>www.izbori.hr</w:t>
        </w:r>
      </w:hyperlink>
      <w:r w:rsidRPr="009E03B6">
        <w:rPr>
          <w:sz w:val="44"/>
          <w:szCs w:val="44"/>
        </w:rPr>
        <w:t xml:space="preserve"> na kojoj se uz upute o izbornim radnjama (obavezane upute, obrasci za provedbu, kandidatura, izborna povjerenstva, promatrači, birački odbori, financiranje izborne promidžbe, upute i obavijesti biračima) redovito objavljuju se sva priopćenja i obavijesti za provedbu </w:t>
      </w:r>
      <w:r w:rsidR="006D2D63" w:rsidRPr="009E03B6">
        <w:rPr>
          <w:sz w:val="44"/>
          <w:szCs w:val="44"/>
        </w:rPr>
        <w:t>d</w:t>
      </w:r>
      <w:r w:rsidRPr="009E03B6">
        <w:rPr>
          <w:sz w:val="44"/>
          <w:szCs w:val="44"/>
        </w:rPr>
        <w:t xml:space="preserve">opunskih izbora 2025. </w:t>
      </w:r>
    </w:p>
    <w:p w14:paraId="365CD2ED" w14:textId="77777777" w:rsidR="00066A9D" w:rsidRPr="009E03B6" w:rsidRDefault="00066A9D" w:rsidP="00066A9D">
      <w:pPr>
        <w:jc w:val="both"/>
        <w:rPr>
          <w:sz w:val="44"/>
          <w:szCs w:val="44"/>
        </w:rPr>
      </w:pPr>
    </w:p>
    <w:p w14:paraId="00D0AA21" w14:textId="77777777" w:rsidR="00591940" w:rsidRPr="00591940" w:rsidRDefault="00591940" w:rsidP="00591940">
      <w:pPr>
        <w:jc w:val="right"/>
        <w:rPr>
          <w:sz w:val="44"/>
          <w:szCs w:val="44"/>
        </w:rPr>
      </w:pPr>
      <w:r w:rsidRPr="00591940">
        <w:rPr>
          <w:sz w:val="44"/>
          <w:szCs w:val="44"/>
        </w:rPr>
        <w:t>OPĆINSKO IZBORNO POVJERENSTVO</w:t>
      </w:r>
    </w:p>
    <w:p w14:paraId="67BA1518" w14:textId="601B733A" w:rsidR="00066A9D" w:rsidRPr="009E03B6" w:rsidRDefault="00591940" w:rsidP="00591940">
      <w:pPr>
        <w:jc w:val="right"/>
        <w:rPr>
          <w:sz w:val="44"/>
          <w:szCs w:val="44"/>
        </w:rPr>
      </w:pPr>
      <w:r w:rsidRPr="00591940">
        <w:rPr>
          <w:sz w:val="44"/>
          <w:szCs w:val="44"/>
        </w:rPr>
        <w:t>OPĆINE HLEBINE</w:t>
      </w:r>
    </w:p>
    <w:p w14:paraId="57A0AC40" w14:textId="77777777" w:rsidR="000F70E9" w:rsidRPr="009E03B6" w:rsidRDefault="000F70E9">
      <w:pPr>
        <w:rPr>
          <w:sz w:val="44"/>
          <w:szCs w:val="44"/>
        </w:rPr>
      </w:pPr>
    </w:p>
    <w:sectPr w:rsidR="000F70E9" w:rsidRPr="009E03B6" w:rsidSect="009E03B6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E4A1D"/>
    <w:multiLevelType w:val="hybridMultilevel"/>
    <w:tmpl w:val="DB70D024"/>
    <w:lvl w:ilvl="0" w:tplc="62105A18">
      <w:numFmt w:val="bullet"/>
      <w:lvlText w:val="-"/>
      <w:lvlJc w:val="left"/>
      <w:pPr>
        <w:ind w:left="1080" w:hanging="360"/>
      </w:pPr>
      <w:rPr>
        <w:rFonts w:ascii="Aptos" w:eastAsia="Calibri" w:hAnsi="Apto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3E0432"/>
    <w:multiLevelType w:val="hybridMultilevel"/>
    <w:tmpl w:val="B8B478BA"/>
    <w:lvl w:ilvl="0" w:tplc="6B0E98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02256"/>
    <w:multiLevelType w:val="hybridMultilevel"/>
    <w:tmpl w:val="BA4EB086"/>
    <w:lvl w:ilvl="0" w:tplc="F7D66FA6">
      <w:numFmt w:val="bullet"/>
      <w:lvlText w:val="-"/>
      <w:lvlJc w:val="left"/>
      <w:pPr>
        <w:ind w:left="720" w:hanging="360"/>
      </w:pPr>
      <w:rPr>
        <w:rFonts w:ascii="Aptos" w:eastAsia="Calibri" w:hAnsi="Apto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435258">
    <w:abstractNumId w:val="1"/>
  </w:num>
  <w:num w:numId="2" w16cid:durableId="1996688251">
    <w:abstractNumId w:val="0"/>
  </w:num>
  <w:num w:numId="3" w16cid:durableId="1753820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A9D"/>
    <w:rsid w:val="00066A9D"/>
    <w:rsid w:val="00071BDF"/>
    <w:rsid w:val="000F70E9"/>
    <w:rsid w:val="003B762B"/>
    <w:rsid w:val="004279AB"/>
    <w:rsid w:val="00514835"/>
    <w:rsid w:val="00591940"/>
    <w:rsid w:val="005D323B"/>
    <w:rsid w:val="005E27DE"/>
    <w:rsid w:val="006D2D63"/>
    <w:rsid w:val="009E03B6"/>
    <w:rsid w:val="00AD56F5"/>
    <w:rsid w:val="00B555A2"/>
    <w:rsid w:val="00B8637B"/>
    <w:rsid w:val="00DB50B0"/>
    <w:rsid w:val="00E1172D"/>
    <w:rsid w:val="00E84636"/>
    <w:rsid w:val="00FE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A2E27"/>
  <w15:chartTrackingRefBased/>
  <w15:docId w15:val="{4FD1B898-58B3-4A90-89D5-6738728D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A9D"/>
    <w:pPr>
      <w:spacing w:line="256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066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66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66A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66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66A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66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66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66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66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66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66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66A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66A9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66A9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66A9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66A9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66A9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66A9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66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66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66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66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66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66A9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66A9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66A9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66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66A9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66A9D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066A9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zbori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Balaško</dc:creator>
  <cp:keywords/>
  <dc:description/>
  <cp:lastModifiedBy>Maja Blažek</cp:lastModifiedBy>
  <cp:revision>2</cp:revision>
  <cp:lastPrinted>2025-08-21T07:11:00Z</cp:lastPrinted>
  <dcterms:created xsi:type="dcterms:W3CDTF">2025-08-22T11:15:00Z</dcterms:created>
  <dcterms:modified xsi:type="dcterms:W3CDTF">2025-08-22T11:15:00Z</dcterms:modified>
</cp:coreProperties>
</file>